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B8693" w14:textId="424487B7" w:rsidR="00AF23FC" w:rsidRPr="00AF23FC" w:rsidRDefault="00AF23FC" w:rsidP="00AF23FC">
      <w:pPr>
        <w:rPr>
          <w:rFonts w:ascii="Acherus Grotesque Extra" w:hAnsi="Acherus Grotesque Extra"/>
          <w:color w:val="861F41"/>
        </w:rPr>
      </w:pPr>
      <w:r w:rsidRPr="00AF23FC">
        <w:rPr>
          <w:rFonts w:ascii="Acherus Grotesque Extra" w:hAnsi="Acherus Grotesque Extra"/>
          <w:color w:val="861F41"/>
        </w:rPr>
        <w:t>2019 ISCE Scholars Networking and Information Sessions</w:t>
      </w:r>
    </w:p>
    <w:p w14:paraId="16BBF870" w14:textId="77777777" w:rsidR="00AF23FC" w:rsidRDefault="00AF23FC" w:rsidP="00AF23FC"/>
    <w:p w14:paraId="70BDA5A9" w14:textId="512CBAF5" w:rsidR="00AF23FC" w:rsidRPr="00901F64" w:rsidRDefault="00AF23FC" w:rsidP="00AF23FC">
      <w:pPr>
        <w:rPr>
          <w:rFonts w:ascii="Acherus Grotesque Regular" w:hAnsi="Acherus Grotesque Regular"/>
        </w:rPr>
      </w:pPr>
      <w:r w:rsidRPr="00901F64">
        <w:rPr>
          <w:rFonts w:ascii="Acherus Grotesque Regular" w:hAnsi="Acherus Grotesque Regular"/>
        </w:rPr>
        <w:t xml:space="preserve">Join </w:t>
      </w:r>
      <w:r w:rsidRPr="00901F64">
        <w:rPr>
          <w:rFonts w:ascii="Acherus Grotesque Regular" w:hAnsi="Acherus Grotesque Regular"/>
        </w:rPr>
        <w:t>ISCE</w:t>
      </w:r>
      <w:r w:rsidRPr="00901F64">
        <w:rPr>
          <w:rFonts w:ascii="Acherus Grotesque Regular" w:hAnsi="Acherus Grotesque Regular"/>
        </w:rPr>
        <w:t xml:space="preserve"> to learn about the research of previous ISCE Scholars, how they made use of their grant funds, and advice they have for aspiring Scholars. Light refreshments and the chance to network and learn about the 2019 Scholars funding call. </w:t>
      </w:r>
      <w:r w:rsidRPr="00901F64">
        <w:t> </w:t>
      </w:r>
      <w:r w:rsidRPr="00901F64">
        <w:rPr>
          <w:rFonts w:ascii="Acherus Grotesque Regular" w:hAnsi="Acherus Grotesque Regular"/>
        </w:rPr>
        <w:t xml:space="preserve">Sessions will be offered in both Blacksburg and in Northern Virginia. </w:t>
      </w:r>
    </w:p>
    <w:p w14:paraId="36892ABF" w14:textId="77777777" w:rsidR="00AF23FC" w:rsidRPr="00901F64" w:rsidRDefault="00AF23FC" w:rsidP="00AF23FC">
      <w:pPr>
        <w:rPr>
          <w:rFonts w:ascii="Acherus Grotesque Regular" w:hAnsi="Acherus Grotesque Regular"/>
        </w:rPr>
      </w:pPr>
    </w:p>
    <w:p w14:paraId="4739C005" w14:textId="77777777" w:rsidR="00AF23FC" w:rsidRPr="00901F64" w:rsidRDefault="00AF23FC" w:rsidP="00AF23FC">
      <w:pPr>
        <w:rPr>
          <w:rFonts w:ascii="Acherus Grotesque Regular" w:hAnsi="Acherus Grotesque Regular"/>
          <w:u w:val="single"/>
        </w:rPr>
      </w:pPr>
      <w:r w:rsidRPr="00901F64">
        <w:rPr>
          <w:rFonts w:ascii="Acherus Grotesque Regular" w:hAnsi="Acherus Grotesque Regular"/>
          <w:u w:val="single"/>
        </w:rPr>
        <w:t>Blacksburg Session</w:t>
      </w:r>
    </w:p>
    <w:p w14:paraId="0D886978" w14:textId="77777777" w:rsidR="00AF23FC" w:rsidRPr="00901F64" w:rsidRDefault="00AF23FC" w:rsidP="00AF23FC">
      <w:pPr>
        <w:numPr>
          <w:ilvl w:val="0"/>
          <w:numId w:val="1"/>
        </w:numPr>
        <w:rPr>
          <w:rFonts w:ascii="Acherus Grotesque Regular" w:eastAsia="Times New Roman" w:hAnsi="Acherus Grotesque Regular"/>
        </w:rPr>
      </w:pPr>
      <w:r w:rsidRPr="00901F64">
        <w:rPr>
          <w:rFonts w:ascii="Acherus Grotesque Regular" w:eastAsia="Times New Roman" w:hAnsi="Acherus Grotesque Regular"/>
          <w:b/>
          <w:bCs/>
        </w:rPr>
        <w:t>Tuesday, January 29</w:t>
      </w:r>
      <w:r w:rsidRPr="00901F64">
        <w:rPr>
          <w:rFonts w:ascii="Acherus Grotesque Regular" w:eastAsia="Times New Roman" w:hAnsi="Acherus Grotesque Regular"/>
          <w:b/>
          <w:bCs/>
          <w:vertAlign w:val="superscript"/>
        </w:rPr>
        <w:t>th</w:t>
      </w:r>
      <w:r w:rsidRPr="00901F64">
        <w:rPr>
          <w:rFonts w:ascii="Acherus Grotesque Regular" w:eastAsia="Times New Roman" w:hAnsi="Acherus Grotesque Regular"/>
          <w:b/>
          <w:bCs/>
        </w:rPr>
        <w:t xml:space="preserve"> from 3:00-5:00 p.m.</w:t>
      </w:r>
      <w:r w:rsidRPr="00901F64">
        <w:rPr>
          <w:rFonts w:ascii="Acherus Grotesque Regular" w:eastAsia="Times New Roman" w:hAnsi="Acherus Grotesque Regular"/>
        </w:rPr>
        <w:t xml:space="preserve"> at The Inn at Virginia Tech, Smithfield Room</w:t>
      </w:r>
    </w:p>
    <w:p w14:paraId="4542D86A" w14:textId="77777777" w:rsidR="00AF23FC" w:rsidRPr="00901F64" w:rsidRDefault="00AF23FC" w:rsidP="00AF23FC">
      <w:pPr>
        <w:numPr>
          <w:ilvl w:val="0"/>
          <w:numId w:val="1"/>
        </w:numPr>
        <w:rPr>
          <w:rFonts w:ascii="Acherus Grotesque Regular" w:eastAsia="Times New Roman" w:hAnsi="Acherus Grotesque Regular"/>
        </w:rPr>
      </w:pPr>
      <w:hyperlink r:id="rId5" w:history="1">
        <w:r w:rsidRPr="00901F64">
          <w:rPr>
            <w:rStyle w:val="Hyperlink"/>
            <w:rFonts w:ascii="Acherus Grotesque Regular" w:eastAsia="Times New Roman" w:hAnsi="Acherus Grotesque Regular"/>
          </w:rPr>
          <w:t>Click here</w:t>
        </w:r>
      </w:hyperlink>
      <w:r w:rsidRPr="00901F64">
        <w:rPr>
          <w:rFonts w:ascii="Acherus Grotesque Regular" w:eastAsia="Times New Roman" w:hAnsi="Acherus Grotesque Regular"/>
        </w:rPr>
        <w:t xml:space="preserve"> to register by Wednesday, January 23</w:t>
      </w:r>
      <w:r w:rsidRPr="00901F64">
        <w:rPr>
          <w:rFonts w:ascii="Acherus Grotesque Regular" w:eastAsia="Times New Roman" w:hAnsi="Acherus Grotesque Regular"/>
          <w:vertAlign w:val="superscript"/>
        </w:rPr>
        <w:t>rd</w:t>
      </w:r>
      <w:r w:rsidRPr="00901F64">
        <w:rPr>
          <w:rFonts w:ascii="Acherus Grotesque Regular" w:eastAsia="Times New Roman" w:hAnsi="Acherus Grotesque Regular"/>
        </w:rPr>
        <w:t xml:space="preserve"> </w:t>
      </w:r>
    </w:p>
    <w:p w14:paraId="307540B6" w14:textId="77777777" w:rsidR="00AF23FC" w:rsidRPr="00901F64" w:rsidRDefault="00AF23FC" w:rsidP="00AF23FC">
      <w:pPr>
        <w:rPr>
          <w:rFonts w:ascii="Acherus Grotesque Regular" w:hAnsi="Acherus Grotesque Regular"/>
        </w:rPr>
      </w:pPr>
    </w:p>
    <w:p w14:paraId="1D4056AB" w14:textId="77777777" w:rsidR="00AF23FC" w:rsidRPr="00901F64" w:rsidRDefault="00AF23FC" w:rsidP="00AF23FC">
      <w:pPr>
        <w:rPr>
          <w:rFonts w:ascii="Acherus Grotesque Regular" w:hAnsi="Acherus Grotesque Regular"/>
          <w:u w:val="single"/>
        </w:rPr>
      </w:pPr>
      <w:r w:rsidRPr="00901F64">
        <w:rPr>
          <w:rFonts w:ascii="Acherus Grotesque Regular" w:hAnsi="Acherus Grotesque Regular"/>
          <w:u w:val="single"/>
        </w:rPr>
        <w:t>Northern Virginia Session</w:t>
      </w:r>
    </w:p>
    <w:p w14:paraId="48499BB6" w14:textId="77777777" w:rsidR="00AF23FC" w:rsidRPr="00901F64" w:rsidRDefault="00AF23FC" w:rsidP="00AF23FC">
      <w:pPr>
        <w:numPr>
          <w:ilvl w:val="0"/>
          <w:numId w:val="2"/>
        </w:numPr>
        <w:rPr>
          <w:rFonts w:ascii="Acherus Grotesque Regular" w:eastAsia="Times New Roman" w:hAnsi="Acherus Grotesque Regular"/>
        </w:rPr>
      </w:pPr>
      <w:r w:rsidRPr="00901F64">
        <w:rPr>
          <w:rFonts w:ascii="Acherus Grotesque Regular" w:eastAsia="Times New Roman" w:hAnsi="Acherus Grotesque Regular"/>
          <w:b/>
          <w:bCs/>
        </w:rPr>
        <w:t>Wednesday, February 6</w:t>
      </w:r>
      <w:r w:rsidRPr="00901F64">
        <w:rPr>
          <w:rFonts w:ascii="Acherus Grotesque Regular" w:eastAsia="Times New Roman" w:hAnsi="Acherus Grotesque Regular"/>
          <w:b/>
          <w:bCs/>
          <w:vertAlign w:val="superscript"/>
        </w:rPr>
        <w:t>th</w:t>
      </w:r>
      <w:r w:rsidRPr="00901F64">
        <w:rPr>
          <w:rFonts w:ascii="Acherus Grotesque Regular" w:eastAsia="Times New Roman" w:hAnsi="Acherus Grotesque Regular"/>
          <w:b/>
          <w:bCs/>
        </w:rPr>
        <w:t xml:space="preserve"> from 12:30-2:00 p.m.</w:t>
      </w:r>
      <w:r w:rsidRPr="00901F64">
        <w:rPr>
          <w:rFonts w:ascii="Acherus Grotesque Regular" w:eastAsia="Times New Roman" w:hAnsi="Acherus Grotesque Regular"/>
        </w:rPr>
        <w:t>, The Virginia Tech Research Center – Arlington, Room TBA</w:t>
      </w:r>
    </w:p>
    <w:p w14:paraId="4AE77ACB" w14:textId="77777777" w:rsidR="00AF23FC" w:rsidRPr="00901F64" w:rsidRDefault="00AF23FC" w:rsidP="00AF23FC">
      <w:pPr>
        <w:numPr>
          <w:ilvl w:val="0"/>
          <w:numId w:val="2"/>
        </w:numPr>
        <w:rPr>
          <w:rFonts w:ascii="Acherus Grotesque Regular" w:eastAsia="Times New Roman" w:hAnsi="Acherus Grotesque Regular"/>
        </w:rPr>
      </w:pPr>
      <w:hyperlink r:id="rId6" w:history="1">
        <w:r w:rsidRPr="00901F64">
          <w:rPr>
            <w:rStyle w:val="Hyperlink"/>
            <w:rFonts w:ascii="Acherus Grotesque Regular" w:eastAsia="Times New Roman" w:hAnsi="Acherus Grotesque Regular"/>
          </w:rPr>
          <w:t>Click here</w:t>
        </w:r>
      </w:hyperlink>
      <w:r w:rsidRPr="00901F64">
        <w:rPr>
          <w:rFonts w:ascii="Acherus Grotesque Regular" w:eastAsia="Times New Roman" w:hAnsi="Acherus Grotesque Regular"/>
        </w:rPr>
        <w:t xml:space="preserve"> to register by Monday, February 4</w:t>
      </w:r>
      <w:r w:rsidRPr="00901F64">
        <w:rPr>
          <w:rFonts w:ascii="Acherus Grotesque Regular" w:eastAsia="Times New Roman" w:hAnsi="Acherus Grotesque Regular"/>
          <w:vertAlign w:val="superscript"/>
        </w:rPr>
        <w:t>th</w:t>
      </w:r>
      <w:r w:rsidRPr="00901F64">
        <w:rPr>
          <w:rFonts w:ascii="Acherus Grotesque Regular" w:eastAsia="Times New Roman" w:hAnsi="Acherus Grotesque Regular"/>
        </w:rPr>
        <w:t xml:space="preserve"> </w:t>
      </w:r>
    </w:p>
    <w:p w14:paraId="2D5EAA3E" w14:textId="77777777" w:rsidR="00AF23FC" w:rsidRPr="00901F64" w:rsidRDefault="00AF23FC" w:rsidP="00AF23FC">
      <w:pPr>
        <w:rPr>
          <w:rFonts w:ascii="Acherus Grotesque Regular" w:hAnsi="Acherus Grotesque Regular"/>
        </w:rPr>
      </w:pPr>
    </w:p>
    <w:p w14:paraId="23B5E6F7" w14:textId="77777777" w:rsidR="00AF23FC" w:rsidRPr="00901F64" w:rsidRDefault="00AF23FC" w:rsidP="00AF23FC">
      <w:pPr>
        <w:rPr>
          <w:rFonts w:ascii="Acherus Grotesque Regular" w:hAnsi="Acherus Grotesque Regular"/>
        </w:rPr>
      </w:pPr>
      <w:r w:rsidRPr="00901F64">
        <w:rPr>
          <w:rFonts w:ascii="Acherus Grotesque Regular" w:hAnsi="Acherus Grotesque Regular"/>
        </w:rPr>
        <w:t xml:space="preserve">The 2019-2020 ISCE Scholars Program RFA is posted on the ISCE website: </w:t>
      </w:r>
      <w:hyperlink r:id="rId7" w:history="1">
        <w:r w:rsidRPr="00901F64">
          <w:rPr>
            <w:rStyle w:val="Hyperlink"/>
            <w:rFonts w:ascii="Acherus Grotesque Regular" w:hAnsi="Acherus Grotesque Regular"/>
          </w:rPr>
          <w:t>https://www.isce.vt.edu/index3/index1.html</w:t>
        </w:r>
      </w:hyperlink>
      <w:r w:rsidRPr="00901F64">
        <w:rPr>
          <w:rFonts w:ascii="Acherus Grotesque Regular" w:hAnsi="Acherus Grotesque Regular"/>
        </w:rPr>
        <w:t>.</w:t>
      </w:r>
      <w:r w:rsidRPr="00901F64">
        <w:t> </w:t>
      </w:r>
      <w:r w:rsidRPr="00901F64">
        <w:rPr>
          <w:rFonts w:ascii="Acherus Grotesque Regular" w:hAnsi="Acherus Grotesque Regular"/>
        </w:rPr>
        <w:t xml:space="preserve"> </w:t>
      </w:r>
      <w:r w:rsidRPr="00901F64">
        <w:rPr>
          <w:rFonts w:ascii="Acherus Grotesque Regular" w:hAnsi="Acherus Grotesque Regular"/>
          <w:b/>
        </w:rPr>
        <w:t>Application deadline is March 18, 2019</w:t>
      </w:r>
      <w:r w:rsidRPr="00901F64">
        <w:rPr>
          <w:rFonts w:ascii="Acherus Grotesque Regular" w:hAnsi="Acherus Grotesque Regular"/>
        </w:rPr>
        <w:t>.</w:t>
      </w:r>
    </w:p>
    <w:p w14:paraId="146A4E6D" w14:textId="77777777" w:rsidR="00AF23FC" w:rsidRPr="00901F64" w:rsidRDefault="00AF23FC" w:rsidP="00AF23FC">
      <w:pPr>
        <w:rPr>
          <w:rFonts w:ascii="Acherus Grotesque Regular" w:hAnsi="Acherus Grotesque Regular"/>
        </w:rPr>
      </w:pPr>
    </w:p>
    <w:p w14:paraId="4D4F6405" w14:textId="77777777" w:rsidR="00AF23FC" w:rsidRPr="00901F64" w:rsidRDefault="00AF23FC" w:rsidP="00AF23FC">
      <w:pPr>
        <w:rPr>
          <w:rFonts w:ascii="Acherus Grotesque Regular" w:hAnsi="Acherus Grotesque Regular"/>
        </w:rPr>
      </w:pPr>
      <w:r w:rsidRPr="00901F64">
        <w:rPr>
          <w:rFonts w:ascii="Acherus Grotesque Regular" w:hAnsi="Acherus Grotesque Regular"/>
        </w:rPr>
        <w:t>We hope to see you there!</w:t>
      </w:r>
    </w:p>
    <w:p w14:paraId="30FAD10B" w14:textId="77777777" w:rsidR="00E5428C" w:rsidRPr="00901F64" w:rsidRDefault="00E5428C">
      <w:pPr>
        <w:rPr>
          <w:rFonts w:ascii="Acherus Grotesque Regular" w:hAnsi="Acherus Grotesque Regular"/>
        </w:rPr>
      </w:pPr>
      <w:bookmarkStart w:id="0" w:name="_GoBack"/>
      <w:bookmarkEnd w:id="0"/>
    </w:p>
    <w:sectPr w:rsidR="00E5428C" w:rsidRPr="00901F64" w:rsidSect="00901F64">
      <w:pgSz w:w="12240" w:h="15840"/>
      <w:pgMar w:top="1440" w:right="1440" w:bottom="1440" w:left="144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cherus Grotesque Extra">
    <w:panose1 w:val="02000505000000020004"/>
    <w:charset w:val="00"/>
    <w:family w:val="modern"/>
    <w:notTrueType/>
    <w:pitch w:val="variable"/>
    <w:sig w:usb0="A00000AF" w:usb1="4000205B" w:usb2="00000000" w:usb3="00000000" w:csb0="00000093" w:csb1="00000000"/>
  </w:font>
  <w:font w:name="Acherus Grotesque Regular">
    <w:panose1 w:val="02000505000000020004"/>
    <w:charset w:val="00"/>
    <w:family w:val="modern"/>
    <w:notTrueType/>
    <w:pitch w:val="variable"/>
    <w:sig w:usb0="A00000AF" w:usb1="4000205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50ED"/>
    <w:multiLevelType w:val="hybridMultilevel"/>
    <w:tmpl w:val="90569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0B66B6"/>
    <w:multiLevelType w:val="hybridMultilevel"/>
    <w:tmpl w:val="39609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FC"/>
    <w:rsid w:val="00901F64"/>
    <w:rsid w:val="00AF23FC"/>
    <w:rsid w:val="00E5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0A9C"/>
  <w15:chartTrackingRefBased/>
  <w15:docId w15:val="{6545A819-75AC-4315-8DD3-ECA6CC79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3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3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80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ce.vt.edu/index3/index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rginiatech.qualtrics.com/jfe/form/SV_dnUB40fK7XAZZ8F" TargetMode="External"/><Relationship Id="rId5" Type="http://schemas.openxmlformats.org/officeDocument/2006/relationships/hyperlink" Target="https://virginiatech.qualtrics.com/jfe/form/SV_0kWkhuJ1ZnnoDQ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Yancey</dc:creator>
  <cp:keywords/>
  <dc:description/>
  <cp:lastModifiedBy>Crawford, Yancey</cp:lastModifiedBy>
  <cp:revision>1</cp:revision>
  <dcterms:created xsi:type="dcterms:W3CDTF">2019-01-10T19:50:00Z</dcterms:created>
  <dcterms:modified xsi:type="dcterms:W3CDTF">2019-01-10T20:15:00Z</dcterms:modified>
</cp:coreProperties>
</file>